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038" w:rsidRPr="00C6206A" w:rsidRDefault="00AB4300" w:rsidP="00D870DC">
      <w:pPr>
        <w:pStyle w:val="ConsPlusNormal"/>
        <w:ind w:left="4820"/>
        <w:outlineLvl w:val="0"/>
        <w:rPr>
          <w:rFonts w:ascii="PT Astra Serif" w:hAnsi="PT Astra Serif"/>
        </w:rPr>
      </w:pPr>
      <w:bookmarkStart w:id="0" w:name="_GoBack"/>
      <w:bookmarkEnd w:id="0"/>
      <w:r w:rsidRPr="00C6206A">
        <w:rPr>
          <w:rFonts w:ascii="PT Astra Serif" w:hAnsi="PT Astra Serif"/>
        </w:rPr>
        <w:t xml:space="preserve">Приложение № 3 </w:t>
      </w:r>
    </w:p>
    <w:p w:rsidR="009A443C" w:rsidRPr="00C6206A" w:rsidRDefault="00A81038" w:rsidP="00A81038">
      <w:pPr>
        <w:pStyle w:val="ConsPlusNormal"/>
        <w:ind w:left="4820"/>
        <w:outlineLvl w:val="0"/>
        <w:rPr>
          <w:rFonts w:ascii="PT Astra Serif" w:hAnsi="PT Astra Serif"/>
        </w:rPr>
      </w:pPr>
      <w:r w:rsidRPr="00C6206A">
        <w:rPr>
          <w:rFonts w:ascii="PT Astra Serif" w:hAnsi="PT Astra Serif"/>
        </w:rPr>
        <w:t>У</w:t>
      </w:r>
      <w:r w:rsidR="009A443C" w:rsidRPr="00C6206A">
        <w:rPr>
          <w:rFonts w:ascii="PT Astra Serif" w:hAnsi="PT Astra Serif"/>
        </w:rPr>
        <w:t>ТВЕРЖДЕНО</w:t>
      </w:r>
      <w:r w:rsidRPr="00C6206A">
        <w:rPr>
          <w:rFonts w:ascii="PT Astra Serif" w:hAnsi="PT Astra Serif"/>
        </w:rPr>
        <w:t xml:space="preserve"> </w:t>
      </w:r>
    </w:p>
    <w:p w:rsidR="00A81038" w:rsidRPr="00C6206A" w:rsidRDefault="00A81038" w:rsidP="009A443C">
      <w:pPr>
        <w:pStyle w:val="ConsPlusNormal"/>
        <w:ind w:left="4820"/>
        <w:outlineLvl w:val="0"/>
        <w:rPr>
          <w:rFonts w:ascii="PT Astra Serif" w:hAnsi="PT Astra Serif"/>
        </w:rPr>
      </w:pPr>
      <w:r w:rsidRPr="00C6206A">
        <w:rPr>
          <w:rFonts w:ascii="PT Astra Serif" w:hAnsi="PT Astra Serif"/>
        </w:rPr>
        <w:t xml:space="preserve">приказом министерства финансов </w:t>
      </w:r>
      <w:r w:rsidR="009A443C" w:rsidRPr="00C6206A">
        <w:rPr>
          <w:rFonts w:ascii="PT Astra Serif" w:hAnsi="PT Astra Serif"/>
        </w:rPr>
        <w:t xml:space="preserve">Саратовской </w:t>
      </w:r>
      <w:r w:rsidRPr="00C6206A">
        <w:rPr>
          <w:rFonts w:ascii="PT Astra Serif" w:hAnsi="PT Astra Serif"/>
        </w:rPr>
        <w:t xml:space="preserve">области </w:t>
      </w:r>
    </w:p>
    <w:p w:rsidR="00C6206A" w:rsidRPr="00C6206A" w:rsidRDefault="00C6206A" w:rsidP="00C6206A">
      <w:pPr>
        <w:pStyle w:val="ConsPlusNormal"/>
        <w:ind w:left="4820"/>
        <w:outlineLvl w:val="0"/>
        <w:rPr>
          <w:rFonts w:ascii="PT Astra Serif" w:hAnsi="PT Astra Serif"/>
        </w:rPr>
      </w:pPr>
      <w:r w:rsidRPr="00C6206A">
        <w:rPr>
          <w:rFonts w:ascii="PT Astra Serif" w:hAnsi="PT Astra Serif"/>
        </w:rPr>
        <w:t xml:space="preserve">от </w:t>
      </w:r>
      <w:r>
        <w:rPr>
          <w:rFonts w:ascii="PT Astra Serif" w:hAnsi="PT Astra Serif"/>
        </w:rPr>
        <w:t xml:space="preserve">12.08.2026 </w:t>
      </w:r>
      <w:r w:rsidRPr="00C6206A">
        <w:rPr>
          <w:rFonts w:ascii="PT Astra Serif" w:hAnsi="PT Astra Serif"/>
        </w:rPr>
        <w:t xml:space="preserve">№ </w:t>
      </w:r>
      <w:r>
        <w:rPr>
          <w:rFonts w:ascii="PT Astra Serif" w:hAnsi="PT Astra Serif"/>
        </w:rPr>
        <w:t>277</w:t>
      </w:r>
    </w:p>
    <w:p w:rsidR="00AB4300" w:rsidRPr="00C6206A" w:rsidRDefault="00AB4300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AB4300" w:rsidRPr="00C6206A" w:rsidRDefault="00AB4300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AB4300" w:rsidRPr="00C6206A" w:rsidRDefault="00AB4300" w:rsidP="00D870DC">
      <w:pPr>
        <w:jc w:val="center"/>
        <w:rPr>
          <w:rFonts w:ascii="PT Astra Serif" w:hAnsi="PT Astra Serif"/>
          <w:b/>
          <w:bCs/>
        </w:rPr>
      </w:pPr>
      <w:r w:rsidRPr="00C6206A">
        <w:rPr>
          <w:rFonts w:ascii="PT Astra Serif" w:hAnsi="PT Astra Serif"/>
          <w:b/>
          <w:bCs/>
        </w:rPr>
        <w:t>ПОЛОЖЕНИЕ</w:t>
      </w:r>
    </w:p>
    <w:p w:rsidR="00CD5817" w:rsidRPr="00C6206A" w:rsidRDefault="00AB4300" w:rsidP="00D870DC">
      <w:pPr>
        <w:jc w:val="center"/>
        <w:rPr>
          <w:rFonts w:ascii="PT Astra Serif" w:hAnsi="PT Astra Serif"/>
          <w:b/>
          <w:bCs/>
        </w:rPr>
      </w:pPr>
      <w:r w:rsidRPr="00C6206A">
        <w:rPr>
          <w:rFonts w:ascii="PT Astra Serif" w:hAnsi="PT Astra Serif"/>
          <w:b/>
          <w:bCs/>
        </w:rPr>
        <w:t xml:space="preserve">о </w:t>
      </w:r>
      <w:r w:rsidR="00CD5817" w:rsidRPr="00C6206A">
        <w:rPr>
          <w:rFonts w:ascii="PT Astra Serif" w:hAnsi="PT Astra Serif"/>
          <w:b/>
          <w:bCs/>
        </w:rPr>
        <w:t>к</w:t>
      </w:r>
      <w:r w:rsidR="006F0A51" w:rsidRPr="00C6206A">
        <w:rPr>
          <w:rFonts w:ascii="PT Astra Serif" w:hAnsi="PT Astra Serif"/>
          <w:b/>
          <w:bCs/>
        </w:rPr>
        <w:t xml:space="preserve">онкурсной </w:t>
      </w:r>
      <w:r w:rsidRPr="00C6206A">
        <w:rPr>
          <w:rFonts w:ascii="PT Astra Serif" w:hAnsi="PT Astra Serif"/>
          <w:b/>
          <w:bCs/>
        </w:rPr>
        <w:t xml:space="preserve">комиссии </w:t>
      </w:r>
      <w:r w:rsidR="00CD5817" w:rsidRPr="00C6206A">
        <w:rPr>
          <w:rFonts w:ascii="PT Astra Serif" w:hAnsi="PT Astra Serif"/>
          <w:b/>
          <w:bCs/>
        </w:rPr>
        <w:t xml:space="preserve">по проведению </w:t>
      </w:r>
      <w:r w:rsidRPr="00C6206A">
        <w:rPr>
          <w:rFonts w:ascii="PT Astra Serif" w:hAnsi="PT Astra Serif"/>
          <w:b/>
          <w:bCs/>
        </w:rPr>
        <w:t>регионального конкурса</w:t>
      </w:r>
      <w:r w:rsidR="006F0A51" w:rsidRPr="00C6206A">
        <w:rPr>
          <w:rFonts w:ascii="PT Astra Serif" w:hAnsi="PT Astra Serif"/>
          <w:b/>
          <w:bCs/>
        </w:rPr>
        <w:t xml:space="preserve"> </w:t>
      </w:r>
    </w:p>
    <w:p w:rsidR="00AB4300" w:rsidRPr="00C6206A" w:rsidRDefault="00AB4300" w:rsidP="00D870DC">
      <w:pPr>
        <w:jc w:val="center"/>
        <w:rPr>
          <w:rFonts w:ascii="PT Astra Serif" w:hAnsi="PT Astra Serif"/>
          <w:b/>
          <w:bCs/>
        </w:rPr>
      </w:pPr>
      <w:r w:rsidRPr="00C6206A">
        <w:rPr>
          <w:rFonts w:ascii="PT Astra Serif" w:hAnsi="PT Astra Serif"/>
          <w:b/>
          <w:bCs/>
        </w:rPr>
        <w:t>«Бюджет для граждан»</w:t>
      </w:r>
    </w:p>
    <w:p w:rsidR="00AB4300" w:rsidRPr="00C6206A" w:rsidRDefault="00AB4300" w:rsidP="00D870DC">
      <w:pPr>
        <w:jc w:val="center"/>
        <w:rPr>
          <w:rFonts w:ascii="PT Astra Serif" w:hAnsi="PT Astra Serif"/>
        </w:rPr>
      </w:pPr>
    </w:p>
    <w:p w:rsidR="00AB4300" w:rsidRPr="00C6206A" w:rsidRDefault="00C72239" w:rsidP="00D870DC">
      <w:pPr>
        <w:ind w:left="360"/>
        <w:jc w:val="center"/>
        <w:rPr>
          <w:rFonts w:ascii="PT Astra Serif" w:hAnsi="PT Astra Serif"/>
          <w:b/>
          <w:bCs/>
        </w:rPr>
      </w:pPr>
      <w:r w:rsidRPr="00C6206A">
        <w:rPr>
          <w:rFonts w:ascii="PT Astra Serif" w:hAnsi="PT Astra Serif"/>
          <w:b/>
          <w:bCs/>
          <w:lang w:val="en-US"/>
        </w:rPr>
        <w:t>I</w:t>
      </w:r>
      <w:r w:rsidRPr="00C6206A">
        <w:rPr>
          <w:rFonts w:ascii="PT Astra Serif" w:hAnsi="PT Astra Serif"/>
          <w:b/>
          <w:bCs/>
        </w:rPr>
        <w:t xml:space="preserve">. </w:t>
      </w:r>
      <w:r w:rsidR="00AB4300" w:rsidRPr="00C6206A">
        <w:rPr>
          <w:rFonts w:ascii="PT Astra Serif" w:hAnsi="PT Astra Serif"/>
          <w:b/>
          <w:bCs/>
        </w:rPr>
        <w:t>Общие положения</w:t>
      </w:r>
    </w:p>
    <w:p w:rsidR="00AB4300" w:rsidRPr="00C6206A" w:rsidRDefault="00AB4300" w:rsidP="00D870DC">
      <w:pPr>
        <w:rPr>
          <w:rFonts w:ascii="PT Astra Serif" w:hAnsi="PT Astra Serif"/>
        </w:rPr>
      </w:pPr>
    </w:p>
    <w:p w:rsidR="00AB4300" w:rsidRPr="00C6206A" w:rsidRDefault="00AB4300" w:rsidP="00D870DC">
      <w:pPr>
        <w:pStyle w:val="aa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sz w:val="28"/>
          <w:szCs w:val="28"/>
        </w:rPr>
        <w:t xml:space="preserve">Настоящее Положение определяет </w:t>
      </w:r>
      <w:r w:rsidR="007239DA" w:rsidRPr="00C6206A">
        <w:rPr>
          <w:rFonts w:ascii="PT Astra Serif" w:hAnsi="PT Astra Serif" w:cs="Times New Roman"/>
          <w:sz w:val="28"/>
          <w:szCs w:val="28"/>
        </w:rPr>
        <w:t>основные задачи,</w:t>
      </w:r>
      <w:r w:rsidR="005936B4" w:rsidRPr="00C6206A">
        <w:rPr>
          <w:rFonts w:ascii="PT Astra Serif" w:hAnsi="PT Astra Serif" w:cs="Times New Roman"/>
          <w:sz w:val="28"/>
          <w:szCs w:val="28"/>
        </w:rPr>
        <w:t xml:space="preserve"> порядок формирования и </w:t>
      </w:r>
      <w:r w:rsidR="00FA7C47" w:rsidRPr="00C6206A">
        <w:rPr>
          <w:rFonts w:ascii="PT Astra Serif" w:hAnsi="PT Astra Serif" w:cs="Times New Roman"/>
          <w:sz w:val="28"/>
          <w:szCs w:val="28"/>
        </w:rPr>
        <w:t>организацию деятельности</w:t>
      </w:r>
      <w:r w:rsidR="0018301D" w:rsidRPr="00C6206A">
        <w:rPr>
          <w:rFonts w:ascii="PT Astra Serif" w:hAnsi="PT Astra Serif" w:cs="Times New Roman"/>
          <w:sz w:val="28"/>
          <w:szCs w:val="28"/>
        </w:rPr>
        <w:t xml:space="preserve"> </w:t>
      </w:r>
      <w:r w:rsidR="005936B4" w:rsidRPr="00C6206A">
        <w:rPr>
          <w:rFonts w:ascii="PT Astra Serif" w:hAnsi="PT Astra Serif" w:cs="Times New Roman"/>
          <w:sz w:val="28"/>
          <w:szCs w:val="28"/>
        </w:rPr>
        <w:t xml:space="preserve">конкурсной комиссии </w:t>
      </w:r>
      <w:r w:rsidR="00214D91" w:rsidRPr="00C6206A">
        <w:rPr>
          <w:rFonts w:ascii="PT Astra Serif" w:hAnsi="PT Astra Serif" w:cs="Times New Roman"/>
          <w:sz w:val="28"/>
          <w:szCs w:val="28"/>
        </w:rPr>
        <w:t xml:space="preserve">по проведению </w:t>
      </w:r>
      <w:r w:rsidRPr="00C6206A">
        <w:rPr>
          <w:rFonts w:ascii="PT Astra Serif" w:hAnsi="PT Astra Serif" w:cs="Times New Roman"/>
          <w:sz w:val="28"/>
          <w:szCs w:val="28"/>
        </w:rPr>
        <w:t>регионального конкурса «Бюджет для граждан</w:t>
      </w:r>
      <w:r w:rsidR="00CD5817" w:rsidRPr="00C6206A">
        <w:rPr>
          <w:rFonts w:ascii="PT Astra Serif" w:hAnsi="PT Astra Serif" w:cs="Times New Roman"/>
          <w:sz w:val="28"/>
          <w:szCs w:val="28"/>
        </w:rPr>
        <w:t>»</w:t>
      </w:r>
      <w:r w:rsidRPr="00C6206A">
        <w:rPr>
          <w:rFonts w:ascii="PT Astra Serif" w:hAnsi="PT Astra Serif" w:cs="Times New Roman"/>
          <w:sz w:val="28"/>
          <w:szCs w:val="28"/>
        </w:rPr>
        <w:t xml:space="preserve"> (далее – Конкурсная комиссия</w:t>
      </w:r>
      <w:r w:rsidR="005936B4" w:rsidRPr="00C6206A">
        <w:rPr>
          <w:rFonts w:ascii="PT Astra Serif" w:hAnsi="PT Astra Serif" w:cs="Times New Roman"/>
          <w:sz w:val="28"/>
          <w:szCs w:val="28"/>
        </w:rPr>
        <w:t xml:space="preserve"> и Конкурс соответственно</w:t>
      </w:r>
      <w:r w:rsidRPr="00C6206A">
        <w:rPr>
          <w:rFonts w:ascii="PT Astra Serif" w:hAnsi="PT Astra Serif" w:cs="Times New Roman"/>
          <w:sz w:val="28"/>
          <w:szCs w:val="28"/>
        </w:rPr>
        <w:t>).</w:t>
      </w:r>
    </w:p>
    <w:p w:rsidR="00AB4300" w:rsidRPr="00C6206A" w:rsidRDefault="006F0A51" w:rsidP="00D870DC">
      <w:pPr>
        <w:pStyle w:val="aa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sz w:val="28"/>
          <w:szCs w:val="28"/>
        </w:rPr>
        <w:t xml:space="preserve">Конкурсная комиссия создана </w:t>
      </w:r>
      <w:r w:rsidR="0018301D" w:rsidRPr="00C6206A">
        <w:rPr>
          <w:rFonts w:ascii="PT Astra Serif" w:hAnsi="PT Astra Serif" w:cs="Times New Roman"/>
          <w:sz w:val="28"/>
          <w:szCs w:val="28"/>
        </w:rPr>
        <w:t xml:space="preserve">в целях оценки конкурсных проектов, </w:t>
      </w:r>
      <w:r w:rsidR="00AB4300" w:rsidRPr="00C6206A">
        <w:rPr>
          <w:rFonts w:ascii="PT Astra Serif" w:hAnsi="PT Astra Serif" w:cs="Times New Roman"/>
          <w:sz w:val="28"/>
          <w:szCs w:val="28"/>
        </w:rPr>
        <w:t xml:space="preserve">Конкурсная комиссия в своей деятельности руководствуется </w:t>
      </w:r>
      <w:r w:rsidR="005936B4" w:rsidRPr="00C6206A">
        <w:rPr>
          <w:rFonts w:ascii="PT Astra Serif" w:hAnsi="PT Astra Serif" w:cs="Times New Roman"/>
          <w:sz w:val="28"/>
          <w:szCs w:val="28"/>
        </w:rPr>
        <w:t>законодательством Российской Федерации и Саратовской области, иными нормативными правовыми актами федерального и регионального уровня, а также настоящим Положением</w:t>
      </w:r>
      <w:r w:rsidR="00AB4300" w:rsidRPr="00C6206A">
        <w:rPr>
          <w:rFonts w:ascii="PT Astra Serif" w:hAnsi="PT Astra Serif" w:cs="Times New Roman"/>
          <w:sz w:val="28"/>
          <w:szCs w:val="28"/>
        </w:rPr>
        <w:t>.</w:t>
      </w:r>
    </w:p>
    <w:p w:rsidR="00C72239" w:rsidRPr="00C6206A" w:rsidRDefault="00C72239" w:rsidP="00D870DC">
      <w:pPr>
        <w:pStyle w:val="aa"/>
        <w:spacing w:after="0" w:line="240" w:lineRule="auto"/>
        <w:ind w:left="0"/>
        <w:rPr>
          <w:rFonts w:ascii="PT Astra Serif" w:eastAsia="Calibri" w:hAnsi="PT Astra Serif" w:cs="Times New Roman"/>
          <w:sz w:val="28"/>
          <w:szCs w:val="28"/>
        </w:rPr>
      </w:pPr>
    </w:p>
    <w:p w:rsidR="00AB4300" w:rsidRPr="00C6206A" w:rsidRDefault="00C72239" w:rsidP="00D870DC">
      <w:pPr>
        <w:pStyle w:val="aa"/>
        <w:spacing w:after="0" w:line="240" w:lineRule="auto"/>
        <w:ind w:left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C6206A">
        <w:rPr>
          <w:rFonts w:ascii="PT Astra Serif" w:hAnsi="PT Astra Serif" w:cs="Times New Roman"/>
          <w:b/>
          <w:bCs/>
          <w:sz w:val="28"/>
          <w:szCs w:val="28"/>
        </w:rPr>
        <w:t xml:space="preserve">II. </w:t>
      </w:r>
      <w:r w:rsidR="005936B4" w:rsidRPr="00C6206A">
        <w:rPr>
          <w:rFonts w:ascii="PT Astra Serif" w:hAnsi="PT Astra Serif" w:cs="Times New Roman"/>
          <w:b/>
          <w:bCs/>
          <w:sz w:val="28"/>
          <w:szCs w:val="28"/>
        </w:rPr>
        <w:t>Порядок ф</w:t>
      </w:r>
      <w:r w:rsidR="00FA7C47" w:rsidRPr="00C6206A">
        <w:rPr>
          <w:rFonts w:ascii="PT Astra Serif" w:hAnsi="PT Astra Serif" w:cs="Times New Roman"/>
          <w:b/>
          <w:bCs/>
          <w:sz w:val="28"/>
          <w:szCs w:val="28"/>
        </w:rPr>
        <w:t xml:space="preserve">ормирования </w:t>
      </w:r>
      <w:r w:rsidR="005936B4" w:rsidRPr="00C6206A">
        <w:rPr>
          <w:rFonts w:ascii="PT Astra Serif" w:hAnsi="PT Astra Serif" w:cs="Times New Roman"/>
          <w:b/>
          <w:bCs/>
          <w:sz w:val="28"/>
          <w:szCs w:val="28"/>
        </w:rPr>
        <w:t xml:space="preserve"> Конкурсной комиссии</w:t>
      </w:r>
    </w:p>
    <w:p w:rsidR="00AB4300" w:rsidRPr="00C6206A" w:rsidRDefault="00AB4300" w:rsidP="00D870DC">
      <w:pPr>
        <w:ind w:firstLine="709"/>
        <w:rPr>
          <w:rFonts w:ascii="PT Astra Serif" w:hAnsi="PT Astra Serif"/>
        </w:rPr>
      </w:pPr>
    </w:p>
    <w:p w:rsidR="005F7540" w:rsidRPr="00C6206A" w:rsidRDefault="005F7540" w:rsidP="00D870DC">
      <w:pPr>
        <w:pStyle w:val="aa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sz w:val="28"/>
          <w:szCs w:val="28"/>
        </w:rPr>
        <w:t>Конкурсная комиссия создается министерством финансов Саратовской области в целях оценки конкурсных проектов, представленных участниками Конкурса,  и определения победителей Конкурса.</w:t>
      </w:r>
    </w:p>
    <w:p w:rsidR="005F7540" w:rsidRPr="00C6206A" w:rsidRDefault="005F7540" w:rsidP="00D870DC">
      <w:pPr>
        <w:pStyle w:val="aa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sz w:val="28"/>
          <w:szCs w:val="28"/>
        </w:rPr>
        <w:t>Конкурсная комиссия состоит из председателя, секретаря и членов Конкурсной комиссии</w:t>
      </w:r>
    </w:p>
    <w:p w:rsidR="00FA7C47" w:rsidRPr="00C6206A" w:rsidRDefault="00FA7C47" w:rsidP="00D870DC">
      <w:pPr>
        <w:rPr>
          <w:rFonts w:ascii="PT Astra Serif" w:eastAsiaTheme="minorHAnsi" w:hAnsi="PT Astra Serif"/>
        </w:rPr>
      </w:pPr>
    </w:p>
    <w:p w:rsidR="00FA7C47" w:rsidRPr="00C6206A" w:rsidRDefault="00FA7C47" w:rsidP="00D870DC">
      <w:pPr>
        <w:pStyle w:val="aa"/>
        <w:ind w:left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C6206A">
        <w:rPr>
          <w:rFonts w:ascii="PT Astra Serif" w:hAnsi="PT Astra Serif" w:cs="Times New Roman"/>
          <w:b/>
          <w:bCs/>
          <w:sz w:val="28"/>
          <w:szCs w:val="28"/>
          <w:lang w:val="en-US"/>
        </w:rPr>
        <w:t>III</w:t>
      </w:r>
      <w:r w:rsidRPr="00C6206A">
        <w:rPr>
          <w:rFonts w:ascii="PT Astra Serif" w:hAnsi="PT Astra Serif" w:cs="Times New Roman"/>
          <w:b/>
          <w:bCs/>
          <w:sz w:val="28"/>
          <w:szCs w:val="28"/>
        </w:rPr>
        <w:t>. Организация деятельности Конкурсной комиссии</w:t>
      </w:r>
    </w:p>
    <w:p w:rsidR="00FA7C47" w:rsidRPr="00C6206A" w:rsidRDefault="00FA7C47" w:rsidP="00D870DC">
      <w:pPr>
        <w:pStyle w:val="aa"/>
        <w:spacing w:after="0" w:line="240" w:lineRule="auto"/>
        <w:ind w:left="375"/>
        <w:jc w:val="both"/>
        <w:rPr>
          <w:rFonts w:ascii="PT Astra Serif" w:hAnsi="PT Astra Serif" w:cs="Times New Roman"/>
          <w:sz w:val="28"/>
          <w:szCs w:val="28"/>
        </w:rPr>
      </w:pPr>
    </w:p>
    <w:p w:rsidR="007F1C21" w:rsidRPr="00C6206A" w:rsidRDefault="007239DA" w:rsidP="00D870DC">
      <w:pPr>
        <w:pStyle w:val="aa"/>
        <w:numPr>
          <w:ilvl w:val="1"/>
          <w:numId w:val="16"/>
        </w:numPr>
        <w:spacing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C6206A">
        <w:rPr>
          <w:rFonts w:ascii="PT Astra Serif" w:eastAsia="Calibri" w:hAnsi="PT Astra Serif" w:cs="Times New Roman"/>
          <w:sz w:val="28"/>
          <w:szCs w:val="28"/>
        </w:rPr>
        <w:t xml:space="preserve">Заседание Конкурсной комиссии считается правомочным, если на нем присутствует более половины </w:t>
      </w:r>
      <w:r w:rsidR="007F1C21" w:rsidRPr="00C6206A">
        <w:rPr>
          <w:rFonts w:ascii="PT Astra Serif" w:eastAsia="Calibri" w:hAnsi="PT Astra Serif" w:cs="Times New Roman"/>
          <w:sz w:val="28"/>
          <w:szCs w:val="28"/>
        </w:rPr>
        <w:t xml:space="preserve">от общего числа ее </w:t>
      </w:r>
      <w:r w:rsidRPr="00C6206A">
        <w:rPr>
          <w:rFonts w:ascii="PT Astra Serif" w:eastAsia="Calibri" w:hAnsi="PT Astra Serif" w:cs="Times New Roman"/>
          <w:sz w:val="28"/>
          <w:szCs w:val="28"/>
        </w:rPr>
        <w:t>членов.</w:t>
      </w:r>
      <w:r w:rsidR="007F1C21" w:rsidRPr="00C6206A">
        <w:rPr>
          <w:rFonts w:ascii="PT Astra Serif" w:eastAsia="Calibri" w:hAnsi="PT Astra Serif" w:cs="Times New Roman"/>
          <w:sz w:val="28"/>
          <w:szCs w:val="28"/>
        </w:rPr>
        <w:t xml:space="preserve"> </w:t>
      </w:r>
    </w:p>
    <w:p w:rsidR="007F1C21" w:rsidRPr="00C6206A" w:rsidRDefault="007F1C21" w:rsidP="00D870DC">
      <w:pPr>
        <w:pStyle w:val="aa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sz w:val="28"/>
          <w:szCs w:val="28"/>
        </w:rPr>
        <w:t>Решение Конкурсной комиссии принимается простым большинством голосов членов Конкурсной комиссии, участвующих в заседании.</w:t>
      </w:r>
    </w:p>
    <w:p w:rsidR="007F1C21" w:rsidRPr="00C6206A" w:rsidRDefault="007F1C21" w:rsidP="00D870DC">
      <w:pPr>
        <w:ind w:firstLine="709"/>
        <w:rPr>
          <w:rFonts w:ascii="PT Astra Serif" w:hAnsi="PT Astra Serif"/>
        </w:rPr>
      </w:pPr>
      <w:r w:rsidRPr="00C6206A">
        <w:rPr>
          <w:rFonts w:ascii="PT Astra Serif" w:hAnsi="PT Astra Serif"/>
        </w:rPr>
        <w:t>При равенстве голосов голос председателя Конкурсной комиссии является решающим.</w:t>
      </w:r>
    </w:p>
    <w:p w:rsidR="007F1C21" w:rsidRPr="00C6206A" w:rsidRDefault="007F1C21" w:rsidP="00D870DC">
      <w:pPr>
        <w:pStyle w:val="aa"/>
        <w:numPr>
          <w:ilvl w:val="1"/>
          <w:numId w:val="16"/>
        </w:numPr>
        <w:spacing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sz w:val="28"/>
          <w:szCs w:val="28"/>
        </w:rPr>
        <w:t>Решение Конкурсной комиссии оформляется протоколом заседания, который подписывается всеми членами Конкурсной комиссии, присутствующими на заседании.</w:t>
      </w:r>
      <w:r w:rsidR="00FA7C47" w:rsidRPr="00C6206A">
        <w:rPr>
          <w:rFonts w:ascii="PT Astra Serif" w:hAnsi="PT Astra Serif"/>
        </w:rPr>
        <w:t xml:space="preserve"> </w:t>
      </w:r>
      <w:r w:rsidR="00FA7C47" w:rsidRPr="00C6206A">
        <w:rPr>
          <w:rFonts w:ascii="PT Astra Serif" w:hAnsi="PT Astra Serif" w:cs="Times New Roman"/>
          <w:sz w:val="28"/>
          <w:szCs w:val="28"/>
        </w:rPr>
        <w:t>Член Конкурсной комиссии, не согласный с принятым решением, имеет право изложить свое мнение в письменном виде и приложить его к протоколу.</w:t>
      </w:r>
    </w:p>
    <w:p w:rsidR="005B3F3B" w:rsidRPr="00C6206A" w:rsidRDefault="005936B4" w:rsidP="00D870DC">
      <w:pPr>
        <w:pStyle w:val="aa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sz w:val="28"/>
          <w:szCs w:val="28"/>
        </w:rPr>
        <w:t>Председатель Конкурсной комиссии</w:t>
      </w:r>
      <w:r w:rsidR="005B3F3B" w:rsidRPr="00C6206A">
        <w:rPr>
          <w:rFonts w:ascii="PT Astra Serif" w:hAnsi="PT Astra Serif" w:cs="Times New Roman"/>
          <w:sz w:val="28"/>
          <w:szCs w:val="28"/>
        </w:rPr>
        <w:t xml:space="preserve">: </w:t>
      </w:r>
    </w:p>
    <w:p w:rsidR="005B3F3B" w:rsidRPr="00C6206A" w:rsidRDefault="005B3F3B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sz w:val="28"/>
          <w:szCs w:val="28"/>
        </w:rPr>
        <w:lastRenderedPageBreak/>
        <w:t>организует деятельность</w:t>
      </w:r>
      <w:r w:rsidR="005936B4" w:rsidRPr="00C6206A">
        <w:rPr>
          <w:rFonts w:ascii="PT Astra Serif" w:hAnsi="PT Astra Serif" w:cs="Times New Roman"/>
          <w:sz w:val="28"/>
          <w:szCs w:val="28"/>
        </w:rPr>
        <w:t xml:space="preserve"> Конкурсной комиссии</w:t>
      </w:r>
      <w:r w:rsidRPr="00C6206A">
        <w:rPr>
          <w:rFonts w:ascii="PT Astra Serif" w:hAnsi="PT Astra Serif" w:cs="Times New Roman"/>
          <w:sz w:val="28"/>
          <w:szCs w:val="28"/>
        </w:rPr>
        <w:t xml:space="preserve"> и председательствует на ее заседаниях; </w:t>
      </w:r>
    </w:p>
    <w:p w:rsidR="005B3F3B" w:rsidRPr="00C6206A" w:rsidRDefault="005B3F3B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sz w:val="28"/>
          <w:szCs w:val="28"/>
        </w:rPr>
        <w:t>определяет дату, время и место проведения заседания Конкурсной комиссии;</w:t>
      </w:r>
    </w:p>
    <w:p w:rsidR="005B3F3B" w:rsidRPr="00C6206A" w:rsidRDefault="005B3F3B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sz w:val="28"/>
          <w:szCs w:val="28"/>
        </w:rPr>
        <w:t>контролирует своевременность подготовки материалов для рассмотрения на заседании Конкурсной комиссии</w:t>
      </w:r>
      <w:r w:rsidR="0018301D" w:rsidRPr="00C6206A">
        <w:rPr>
          <w:rFonts w:ascii="PT Astra Serif" w:hAnsi="PT Astra Serif" w:cs="Times New Roman"/>
          <w:sz w:val="28"/>
          <w:szCs w:val="28"/>
        </w:rPr>
        <w:t>.</w:t>
      </w:r>
    </w:p>
    <w:p w:rsidR="007239DA" w:rsidRPr="00C6206A" w:rsidRDefault="005B3F3B" w:rsidP="00D870DC">
      <w:pPr>
        <w:pStyle w:val="aa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sz w:val="28"/>
          <w:szCs w:val="28"/>
        </w:rPr>
        <w:t>Члены Конкурсной комиссии</w:t>
      </w:r>
      <w:r w:rsidR="007239DA" w:rsidRPr="00C6206A">
        <w:rPr>
          <w:rFonts w:ascii="PT Astra Serif" w:hAnsi="PT Astra Serif" w:cs="Times New Roman"/>
          <w:sz w:val="28"/>
          <w:szCs w:val="28"/>
        </w:rPr>
        <w:t>:</w:t>
      </w:r>
      <w:r w:rsidRPr="00C6206A">
        <w:rPr>
          <w:rFonts w:ascii="PT Astra Serif" w:hAnsi="PT Astra Serif" w:cs="Times New Roman"/>
          <w:sz w:val="28"/>
          <w:szCs w:val="28"/>
        </w:rPr>
        <w:t xml:space="preserve"> </w:t>
      </w:r>
    </w:p>
    <w:p w:rsidR="007239DA" w:rsidRPr="00C6206A" w:rsidRDefault="007239DA" w:rsidP="00D870DC">
      <w:pPr>
        <w:pStyle w:val="aa"/>
        <w:spacing w:after="0" w:line="240" w:lineRule="auto"/>
        <w:ind w:left="709"/>
        <w:jc w:val="both"/>
        <w:rPr>
          <w:rFonts w:ascii="PT Astra Serif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sz w:val="28"/>
          <w:szCs w:val="28"/>
        </w:rPr>
        <w:t>участвуют в заседаниях Конкурсной комиссии;</w:t>
      </w:r>
    </w:p>
    <w:p w:rsidR="00214D91" w:rsidRPr="00C6206A" w:rsidRDefault="00214D91" w:rsidP="00D870DC">
      <w:pPr>
        <w:pStyle w:val="aa"/>
        <w:spacing w:after="0" w:line="240" w:lineRule="auto"/>
        <w:ind w:left="0" w:firstLine="709"/>
        <w:rPr>
          <w:rFonts w:ascii="PT Astra Serif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sz w:val="28"/>
          <w:szCs w:val="28"/>
        </w:rPr>
        <w:t>проводят оценку конкурсных проектов в соответствии с методикой оценки заявок на участие в Конкурсе;</w:t>
      </w:r>
    </w:p>
    <w:p w:rsidR="0069069B" w:rsidRPr="00C6206A" w:rsidRDefault="0069069B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sz w:val="28"/>
          <w:szCs w:val="28"/>
        </w:rPr>
        <w:t xml:space="preserve">в случае представления физическим и юридическим лицом одного проекта сразу в нескольких номинациях </w:t>
      </w:r>
      <w:r w:rsidR="00C360CA" w:rsidRPr="00C6206A">
        <w:rPr>
          <w:rFonts w:ascii="PT Astra Serif" w:hAnsi="PT Astra Serif" w:cs="Times New Roman"/>
          <w:sz w:val="28"/>
          <w:szCs w:val="28"/>
        </w:rPr>
        <w:t xml:space="preserve">принимают решения по вопросу </w:t>
      </w:r>
      <w:r w:rsidR="00214D91" w:rsidRPr="00C6206A">
        <w:rPr>
          <w:rFonts w:ascii="PT Astra Serif" w:hAnsi="PT Astra Serif" w:cs="Times New Roman"/>
          <w:sz w:val="28"/>
          <w:szCs w:val="28"/>
        </w:rPr>
        <w:t>отклон</w:t>
      </w:r>
      <w:r w:rsidR="00C360CA" w:rsidRPr="00C6206A">
        <w:rPr>
          <w:rFonts w:ascii="PT Astra Serif" w:hAnsi="PT Astra Serif" w:cs="Times New Roman"/>
          <w:sz w:val="28"/>
          <w:szCs w:val="28"/>
        </w:rPr>
        <w:t>ения</w:t>
      </w:r>
      <w:r w:rsidR="00214D91" w:rsidRPr="00C6206A">
        <w:rPr>
          <w:rFonts w:ascii="PT Astra Serif" w:hAnsi="PT Astra Serif" w:cs="Times New Roman"/>
          <w:sz w:val="28"/>
          <w:szCs w:val="28"/>
        </w:rPr>
        <w:t xml:space="preserve"> конкурсн</w:t>
      </w:r>
      <w:r w:rsidR="00C360CA" w:rsidRPr="00C6206A">
        <w:rPr>
          <w:rFonts w:ascii="PT Astra Serif" w:hAnsi="PT Astra Serif" w:cs="Times New Roman"/>
          <w:sz w:val="28"/>
          <w:szCs w:val="28"/>
        </w:rPr>
        <w:t>ого</w:t>
      </w:r>
      <w:r w:rsidR="00214D91" w:rsidRPr="00C6206A">
        <w:rPr>
          <w:rFonts w:ascii="PT Astra Serif" w:hAnsi="PT Astra Serif" w:cs="Times New Roman"/>
          <w:sz w:val="28"/>
          <w:szCs w:val="28"/>
        </w:rPr>
        <w:t xml:space="preserve"> проект</w:t>
      </w:r>
      <w:r w:rsidR="00C360CA" w:rsidRPr="00C6206A">
        <w:rPr>
          <w:rFonts w:ascii="PT Astra Serif" w:hAnsi="PT Astra Serif" w:cs="Times New Roman"/>
          <w:sz w:val="28"/>
          <w:szCs w:val="28"/>
        </w:rPr>
        <w:t>а</w:t>
      </w:r>
      <w:r w:rsidR="0015727E" w:rsidRPr="00C6206A">
        <w:rPr>
          <w:rFonts w:ascii="PT Astra Serif" w:hAnsi="PT Astra Serif" w:cs="Times New Roman"/>
          <w:sz w:val="28"/>
          <w:szCs w:val="28"/>
        </w:rPr>
        <w:t xml:space="preserve"> для участия</w:t>
      </w:r>
      <w:r w:rsidRPr="00C6206A">
        <w:rPr>
          <w:rFonts w:ascii="PT Astra Serif" w:hAnsi="PT Astra Serif" w:cs="Times New Roman"/>
          <w:sz w:val="28"/>
          <w:szCs w:val="28"/>
        </w:rPr>
        <w:t>:</w:t>
      </w:r>
      <w:r w:rsidR="0015727E" w:rsidRPr="00C6206A">
        <w:rPr>
          <w:rFonts w:ascii="PT Astra Serif" w:hAnsi="PT Astra Serif" w:cs="Times New Roman"/>
          <w:sz w:val="28"/>
          <w:szCs w:val="28"/>
        </w:rPr>
        <w:t xml:space="preserve"> </w:t>
      </w:r>
    </w:p>
    <w:p w:rsidR="0069069B" w:rsidRPr="00C6206A" w:rsidRDefault="0015727E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sz w:val="28"/>
          <w:szCs w:val="28"/>
        </w:rPr>
        <w:t>в то</w:t>
      </w:r>
      <w:proofErr w:type="gramStart"/>
      <w:r w:rsidRPr="00C6206A">
        <w:rPr>
          <w:rFonts w:ascii="PT Astra Serif" w:hAnsi="PT Astra Serif" w:cs="Times New Roman"/>
          <w:sz w:val="28"/>
          <w:szCs w:val="28"/>
        </w:rPr>
        <w:t>й</w:t>
      </w:r>
      <w:r w:rsidR="0069069B" w:rsidRPr="00C6206A">
        <w:rPr>
          <w:rFonts w:ascii="PT Astra Serif" w:hAnsi="PT Astra Serif" w:cs="Times New Roman"/>
          <w:sz w:val="28"/>
          <w:szCs w:val="28"/>
        </w:rPr>
        <w:t>(</w:t>
      </w:r>
      <w:proofErr w:type="gramEnd"/>
      <w:r w:rsidR="0069069B" w:rsidRPr="00C6206A">
        <w:rPr>
          <w:rFonts w:ascii="PT Astra Serif" w:hAnsi="PT Astra Serif" w:cs="Times New Roman"/>
          <w:sz w:val="28"/>
          <w:szCs w:val="28"/>
        </w:rPr>
        <w:t>тех)</w:t>
      </w:r>
      <w:r w:rsidR="00214D91" w:rsidRPr="00C6206A">
        <w:rPr>
          <w:rFonts w:ascii="PT Astra Serif" w:hAnsi="PT Astra Serif" w:cs="Times New Roman"/>
          <w:sz w:val="28"/>
          <w:szCs w:val="28"/>
        </w:rPr>
        <w:t xml:space="preserve"> номинации(-</w:t>
      </w:r>
      <w:proofErr w:type="spellStart"/>
      <w:r w:rsidR="00214D91" w:rsidRPr="00C6206A">
        <w:rPr>
          <w:rFonts w:ascii="PT Astra Serif" w:hAnsi="PT Astra Serif" w:cs="Times New Roman"/>
          <w:sz w:val="28"/>
          <w:szCs w:val="28"/>
        </w:rPr>
        <w:t>ях</w:t>
      </w:r>
      <w:proofErr w:type="spellEnd"/>
      <w:r w:rsidR="00214D91" w:rsidRPr="00C6206A">
        <w:rPr>
          <w:rFonts w:ascii="PT Astra Serif" w:hAnsi="PT Astra Serif" w:cs="Times New Roman"/>
          <w:sz w:val="28"/>
          <w:szCs w:val="28"/>
        </w:rPr>
        <w:t>), требованиям которой(-ых) он не соответствует</w:t>
      </w:r>
      <w:r w:rsidR="0069069B" w:rsidRPr="00C6206A">
        <w:rPr>
          <w:rFonts w:ascii="PT Astra Serif" w:hAnsi="PT Astra Serif" w:cs="Times New Roman"/>
          <w:sz w:val="28"/>
          <w:szCs w:val="28"/>
        </w:rPr>
        <w:t>;</w:t>
      </w:r>
    </w:p>
    <w:p w:rsidR="00214D91" w:rsidRPr="00C6206A" w:rsidRDefault="0069069B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sz w:val="28"/>
          <w:szCs w:val="28"/>
        </w:rPr>
        <w:t>в одной из заявленных номинаций при отсутствии других участников</w:t>
      </w:r>
      <w:r w:rsidR="00214D91" w:rsidRPr="00C6206A">
        <w:rPr>
          <w:rFonts w:ascii="PT Astra Serif" w:hAnsi="PT Astra Serif" w:cs="Times New Roman"/>
          <w:sz w:val="28"/>
          <w:szCs w:val="28"/>
        </w:rPr>
        <w:t>;</w:t>
      </w:r>
    </w:p>
    <w:p w:rsidR="0018301D" w:rsidRPr="00C6206A" w:rsidRDefault="0018301D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sz w:val="28"/>
          <w:szCs w:val="28"/>
        </w:rPr>
        <w:t xml:space="preserve">участвуют в обсуждении принимаемых комиссией решений </w:t>
      </w:r>
      <w:proofErr w:type="gramStart"/>
      <w:r w:rsidRPr="00C6206A">
        <w:rPr>
          <w:rFonts w:ascii="PT Astra Serif" w:hAnsi="PT Astra Serif" w:cs="Times New Roman"/>
          <w:sz w:val="28"/>
          <w:szCs w:val="28"/>
        </w:rPr>
        <w:t>по рассматриваем</w:t>
      </w:r>
      <w:proofErr w:type="gramEnd"/>
      <w:r w:rsidRPr="00C6206A">
        <w:rPr>
          <w:rFonts w:ascii="PT Astra Serif" w:hAnsi="PT Astra Serif" w:cs="Times New Roman"/>
          <w:sz w:val="28"/>
          <w:szCs w:val="28"/>
        </w:rPr>
        <w:t xml:space="preserve"> вопросам и голосовании при их принятии.</w:t>
      </w:r>
    </w:p>
    <w:p w:rsidR="005B3F3B" w:rsidRPr="00C6206A" w:rsidRDefault="005936B4" w:rsidP="00D870DC">
      <w:pPr>
        <w:pStyle w:val="aa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sz w:val="28"/>
          <w:szCs w:val="28"/>
        </w:rPr>
        <w:t xml:space="preserve"> Секретарь Конкурсной комиссии</w:t>
      </w:r>
      <w:r w:rsidR="005B3F3B" w:rsidRPr="00C6206A">
        <w:rPr>
          <w:rFonts w:ascii="PT Astra Serif" w:hAnsi="PT Astra Serif" w:cs="Times New Roman"/>
          <w:sz w:val="28"/>
          <w:szCs w:val="28"/>
        </w:rPr>
        <w:t>:</w:t>
      </w:r>
    </w:p>
    <w:p w:rsidR="0018301D" w:rsidRPr="00C6206A" w:rsidRDefault="005936B4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/>
        </w:rPr>
      </w:pPr>
      <w:r w:rsidRPr="00C6206A">
        <w:rPr>
          <w:rFonts w:ascii="PT Astra Serif" w:hAnsi="PT Astra Serif" w:cs="Times New Roman"/>
          <w:sz w:val="28"/>
          <w:szCs w:val="28"/>
        </w:rPr>
        <w:t xml:space="preserve"> </w:t>
      </w:r>
      <w:r w:rsidR="0018301D" w:rsidRPr="00C6206A">
        <w:rPr>
          <w:rFonts w:ascii="PT Astra Serif" w:hAnsi="PT Astra Serif" w:cs="Times New Roman"/>
          <w:sz w:val="28"/>
          <w:szCs w:val="28"/>
        </w:rPr>
        <w:t>информирует членов Конкурсной комиссии о дате, времени и месте</w:t>
      </w:r>
      <w:r w:rsidR="0018301D" w:rsidRPr="00C6206A">
        <w:rPr>
          <w:rFonts w:ascii="PT Astra Serif" w:hAnsi="PT Astra Serif"/>
        </w:rPr>
        <w:t xml:space="preserve"> </w:t>
      </w:r>
      <w:r w:rsidR="0018301D" w:rsidRPr="00C6206A">
        <w:rPr>
          <w:rFonts w:ascii="PT Astra Serif" w:hAnsi="PT Astra Serif" w:cs="Times New Roman"/>
          <w:sz w:val="28"/>
          <w:szCs w:val="28"/>
        </w:rPr>
        <w:t>проведения заседания Конкурсной комиссии;</w:t>
      </w:r>
      <w:r w:rsidR="0018301D" w:rsidRPr="00C6206A">
        <w:rPr>
          <w:rFonts w:ascii="PT Astra Serif" w:hAnsi="PT Astra Serif"/>
        </w:rPr>
        <w:t xml:space="preserve"> </w:t>
      </w:r>
    </w:p>
    <w:p w:rsidR="0018301D" w:rsidRPr="00C6206A" w:rsidRDefault="0018301D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sz w:val="28"/>
          <w:szCs w:val="28"/>
        </w:rPr>
        <w:t>направляет всем членам Конкурсной комиссии перечень участников Конкурса и их конкурсные проекты;</w:t>
      </w:r>
    </w:p>
    <w:p w:rsidR="007239DA" w:rsidRPr="00C6206A" w:rsidRDefault="0018301D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C6206A">
        <w:rPr>
          <w:rFonts w:ascii="PT Astra Serif" w:hAnsi="PT Astra Serif" w:cs="Times New Roman"/>
          <w:sz w:val="28"/>
          <w:szCs w:val="28"/>
        </w:rPr>
        <w:t>о</w:t>
      </w:r>
      <w:r w:rsidR="007239DA" w:rsidRPr="00C6206A">
        <w:rPr>
          <w:rFonts w:ascii="PT Astra Serif" w:hAnsi="PT Astra Serif" w:cs="Times New Roman"/>
          <w:sz w:val="28"/>
          <w:szCs w:val="28"/>
        </w:rPr>
        <w:t>формляет протокол о результатах конкурса</w:t>
      </w:r>
      <w:r w:rsidRPr="00C6206A">
        <w:rPr>
          <w:rFonts w:ascii="PT Astra Serif" w:hAnsi="PT Astra Serif" w:cs="Times New Roman"/>
          <w:sz w:val="28"/>
          <w:szCs w:val="28"/>
        </w:rPr>
        <w:t xml:space="preserve"> и направляет его</w:t>
      </w:r>
      <w:r w:rsidR="007239DA" w:rsidRPr="00C6206A">
        <w:rPr>
          <w:rFonts w:ascii="PT Astra Serif" w:hAnsi="PT Astra Serif" w:cs="Times New Roman"/>
          <w:sz w:val="28"/>
          <w:szCs w:val="28"/>
        </w:rPr>
        <w:t xml:space="preserve"> Организатор</w:t>
      </w:r>
      <w:r w:rsidR="00411048" w:rsidRPr="00C6206A">
        <w:rPr>
          <w:rFonts w:ascii="PT Astra Serif" w:hAnsi="PT Astra Serif" w:cs="Times New Roman"/>
          <w:sz w:val="28"/>
          <w:szCs w:val="28"/>
        </w:rPr>
        <w:t>у</w:t>
      </w:r>
      <w:r w:rsidRPr="00C6206A">
        <w:rPr>
          <w:rFonts w:ascii="PT Astra Serif" w:hAnsi="PT Astra Serif" w:cs="Times New Roman"/>
          <w:sz w:val="28"/>
          <w:szCs w:val="28"/>
        </w:rPr>
        <w:t xml:space="preserve"> конкурс</w:t>
      </w:r>
      <w:r w:rsidR="00B67B25" w:rsidRPr="00C6206A">
        <w:rPr>
          <w:rFonts w:ascii="PT Astra Serif" w:hAnsi="PT Astra Serif" w:cs="Times New Roman"/>
          <w:sz w:val="28"/>
          <w:szCs w:val="28"/>
        </w:rPr>
        <w:t>а</w:t>
      </w:r>
      <w:r w:rsidRPr="00C6206A">
        <w:rPr>
          <w:rFonts w:ascii="PT Astra Serif" w:hAnsi="PT Astra Serif" w:cs="Times New Roman"/>
          <w:sz w:val="28"/>
          <w:szCs w:val="28"/>
        </w:rPr>
        <w:t>.</w:t>
      </w:r>
    </w:p>
    <w:p w:rsidR="005936B4" w:rsidRPr="00C6206A" w:rsidRDefault="005936B4" w:rsidP="00D870DC">
      <w:pPr>
        <w:ind w:firstLine="709"/>
        <w:rPr>
          <w:rFonts w:ascii="PT Astra Serif" w:hAnsi="PT Astra Serif"/>
        </w:rPr>
      </w:pPr>
    </w:p>
    <w:p w:rsidR="005936B4" w:rsidRPr="00C6206A" w:rsidRDefault="005936B4" w:rsidP="00D870DC">
      <w:pPr>
        <w:rPr>
          <w:rFonts w:ascii="PT Astra Serif" w:hAnsi="PT Astra Serif"/>
        </w:rPr>
      </w:pPr>
    </w:p>
    <w:p w:rsidR="00AB4300" w:rsidRPr="00C6206A" w:rsidRDefault="00AB4300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AB4300" w:rsidRPr="00C6206A" w:rsidRDefault="00AB4300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AB4300" w:rsidRPr="00C6206A" w:rsidRDefault="00AB4300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AB4300" w:rsidRPr="00C6206A" w:rsidRDefault="00AB4300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sectPr w:rsidR="00AB4300" w:rsidRPr="00C6206A" w:rsidSect="00CC3FD1">
      <w:headerReference w:type="default" r:id="rId9"/>
      <w:pgSz w:w="11906" w:h="16838"/>
      <w:pgMar w:top="1134" w:right="707" w:bottom="1134" w:left="1418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EAC" w:rsidRDefault="00147EAC" w:rsidP="00FC7BE5">
      <w:r>
        <w:separator/>
      </w:r>
    </w:p>
  </w:endnote>
  <w:endnote w:type="continuationSeparator" w:id="0">
    <w:p w:rsidR="00147EAC" w:rsidRDefault="00147EAC" w:rsidP="00FC7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EAC" w:rsidRDefault="00147EAC" w:rsidP="00FC7BE5">
      <w:r>
        <w:separator/>
      </w:r>
    </w:p>
  </w:footnote>
  <w:footnote w:type="continuationSeparator" w:id="0">
    <w:p w:rsidR="00147EAC" w:rsidRDefault="00147EAC" w:rsidP="00FC7B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6978668"/>
      <w:docPartObj>
        <w:docPartGallery w:val="Page Numbers (Top of Page)"/>
        <w:docPartUnique/>
      </w:docPartObj>
    </w:sdtPr>
    <w:sdtEndPr/>
    <w:sdtContent>
      <w:p w:rsidR="00147EAC" w:rsidRDefault="00147EA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7D3F">
          <w:rPr>
            <w:noProof/>
          </w:rPr>
          <w:t>2</w:t>
        </w:r>
        <w:r>
          <w:fldChar w:fldCharType="end"/>
        </w:r>
      </w:p>
    </w:sdtContent>
  </w:sdt>
  <w:p w:rsidR="00147EAC" w:rsidRDefault="00147EA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C31EF5FC"/>
    <w:lvl w:ilvl="0" w:tplc="4CAA7EE6">
      <w:start w:val="1"/>
      <w:numFmt w:val="bullet"/>
      <w:lvlText w:val="и"/>
      <w:lvlJc w:val="left"/>
    </w:lvl>
    <w:lvl w:ilvl="1" w:tplc="DA8472EA">
      <w:numFmt w:val="decimal"/>
      <w:lvlText w:val=""/>
      <w:lvlJc w:val="left"/>
    </w:lvl>
    <w:lvl w:ilvl="2" w:tplc="ECE6D8E6">
      <w:numFmt w:val="decimal"/>
      <w:lvlText w:val=""/>
      <w:lvlJc w:val="left"/>
    </w:lvl>
    <w:lvl w:ilvl="3" w:tplc="B1220714">
      <w:numFmt w:val="decimal"/>
      <w:lvlText w:val=""/>
      <w:lvlJc w:val="left"/>
    </w:lvl>
    <w:lvl w:ilvl="4" w:tplc="E68AE0E6">
      <w:numFmt w:val="decimal"/>
      <w:lvlText w:val=""/>
      <w:lvlJc w:val="left"/>
    </w:lvl>
    <w:lvl w:ilvl="5" w:tplc="836E9504">
      <w:numFmt w:val="decimal"/>
      <w:lvlText w:val=""/>
      <w:lvlJc w:val="left"/>
    </w:lvl>
    <w:lvl w:ilvl="6" w:tplc="2C041080">
      <w:numFmt w:val="decimal"/>
      <w:lvlText w:val=""/>
      <w:lvlJc w:val="left"/>
    </w:lvl>
    <w:lvl w:ilvl="7" w:tplc="789C6280">
      <w:numFmt w:val="decimal"/>
      <w:lvlText w:val=""/>
      <w:lvlJc w:val="left"/>
    </w:lvl>
    <w:lvl w:ilvl="8" w:tplc="3AD2F590">
      <w:numFmt w:val="decimal"/>
      <w:lvlText w:val=""/>
      <w:lvlJc w:val="left"/>
    </w:lvl>
  </w:abstractNum>
  <w:abstractNum w:abstractNumId="1">
    <w:nsid w:val="00A727F4"/>
    <w:multiLevelType w:val="hybridMultilevel"/>
    <w:tmpl w:val="B99E843E"/>
    <w:lvl w:ilvl="0" w:tplc="EF6A68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D77180"/>
    <w:multiLevelType w:val="multilevel"/>
    <w:tmpl w:val="21C6FA0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E0527B"/>
    <w:multiLevelType w:val="hybridMultilevel"/>
    <w:tmpl w:val="0574888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FE07D8"/>
    <w:multiLevelType w:val="hybridMultilevel"/>
    <w:tmpl w:val="9DC2949C"/>
    <w:lvl w:ilvl="0" w:tplc="0419000F">
      <w:start w:val="1"/>
      <w:numFmt w:val="decimal"/>
      <w:lvlText w:val="%1."/>
      <w:lvlJc w:val="left"/>
      <w:pPr>
        <w:ind w:left="40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65" w:hanging="360"/>
      </w:pPr>
    </w:lvl>
    <w:lvl w:ilvl="2" w:tplc="0419001B" w:tentative="1">
      <w:start w:val="1"/>
      <w:numFmt w:val="lowerRoman"/>
      <w:lvlText w:val="%3."/>
      <w:lvlJc w:val="right"/>
      <w:pPr>
        <w:ind w:left="5485" w:hanging="180"/>
      </w:pPr>
    </w:lvl>
    <w:lvl w:ilvl="3" w:tplc="0419000F" w:tentative="1">
      <w:start w:val="1"/>
      <w:numFmt w:val="decimal"/>
      <w:lvlText w:val="%4."/>
      <w:lvlJc w:val="left"/>
      <w:pPr>
        <w:ind w:left="6205" w:hanging="360"/>
      </w:pPr>
    </w:lvl>
    <w:lvl w:ilvl="4" w:tplc="04190019" w:tentative="1">
      <w:start w:val="1"/>
      <w:numFmt w:val="lowerLetter"/>
      <w:lvlText w:val="%5."/>
      <w:lvlJc w:val="left"/>
      <w:pPr>
        <w:ind w:left="6925" w:hanging="360"/>
      </w:pPr>
    </w:lvl>
    <w:lvl w:ilvl="5" w:tplc="0419001B" w:tentative="1">
      <w:start w:val="1"/>
      <w:numFmt w:val="lowerRoman"/>
      <w:lvlText w:val="%6."/>
      <w:lvlJc w:val="right"/>
      <w:pPr>
        <w:ind w:left="7645" w:hanging="180"/>
      </w:pPr>
    </w:lvl>
    <w:lvl w:ilvl="6" w:tplc="0419000F" w:tentative="1">
      <w:start w:val="1"/>
      <w:numFmt w:val="decimal"/>
      <w:lvlText w:val="%7."/>
      <w:lvlJc w:val="left"/>
      <w:pPr>
        <w:ind w:left="8365" w:hanging="360"/>
      </w:pPr>
    </w:lvl>
    <w:lvl w:ilvl="7" w:tplc="04190019" w:tentative="1">
      <w:start w:val="1"/>
      <w:numFmt w:val="lowerLetter"/>
      <w:lvlText w:val="%8."/>
      <w:lvlJc w:val="left"/>
      <w:pPr>
        <w:ind w:left="9085" w:hanging="360"/>
      </w:pPr>
    </w:lvl>
    <w:lvl w:ilvl="8" w:tplc="0419001B" w:tentative="1">
      <w:start w:val="1"/>
      <w:numFmt w:val="lowerRoman"/>
      <w:lvlText w:val="%9."/>
      <w:lvlJc w:val="right"/>
      <w:pPr>
        <w:ind w:left="9805" w:hanging="180"/>
      </w:pPr>
    </w:lvl>
  </w:abstractNum>
  <w:abstractNum w:abstractNumId="5">
    <w:nsid w:val="2C26646B"/>
    <w:multiLevelType w:val="hybridMultilevel"/>
    <w:tmpl w:val="3B8842E6"/>
    <w:lvl w:ilvl="0" w:tplc="7FB22CEC">
      <w:start w:val="1"/>
      <w:numFmt w:val="decimal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30C0DC1"/>
    <w:multiLevelType w:val="hybridMultilevel"/>
    <w:tmpl w:val="CF28A728"/>
    <w:lvl w:ilvl="0" w:tplc="E8D27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BF5A04"/>
    <w:multiLevelType w:val="hybridMultilevel"/>
    <w:tmpl w:val="DA1AC666"/>
    <w:lvl w:ilvl="0" w:tplc="B37AE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69F02B4"/>
    <w:multiLevelType w:val="hybridMultilevel"/>
    <w:tmpl w:val="52CAA586"/>
    <w:lvl w:ilvl="0" w:tplc="5BA08406">
      <w:start w:val="3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4736D7"/>
    <w:multiLevelType w:val="multilevel"/>
    <w:tmpl w:val="B68CCC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2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0">
    <w:nsid w:val="499527DA"/>
    <w:multiLevelType w:val="hybridMultilevel"/>
    <w:tmpl w:val="EAE881B8"/>
    <w:lvl w:ilvl="0" w:tplc="40822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483058"/>
    <w:multiLevelType w:val="hybridMultilevel"/>
    <w:tmpl w:val="D51069A8"/>
    <w:lvl w:ilvl="0" w:tplc="1C18374A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8D53883"/>
    <w:multiLevelType w:val="hybridMultilevel"/>
    <w:tmpl w:val="E9FC2F00"/>
    <w:lvl w:ilvl="0" w:tplc="D18EB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D1408A4"/>
    <w:multiLevelType w:val="hybridMultilevel"/>
    <w:tmpl w:val="61D491D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AF5191E"/>
    <w:multiLevelType w:val="multilevel"/>
    <w:tmpl w:val="6F7C7DA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785E1155"/>
    <w:multiLevelType w:val="hybridMultilevel"/>
    <w:tmpl w:val="4954B2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B5A09EC"/>
    <w:multiLevelType w:val="hybridMultilevel"/>
    <w:tmpl w:val="EAD450CA"/>
    <w:lvl w:ilvl="0" w:tplc="CDCA517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BFD68F0"/>
    <w:multiLevelType w:val="hybridMultilevel"/>
    <w:tmpl w:val="EB104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7"/>
  </w:num>
  <w:num w:numId="5">
    <w:abstractNumId w:val="12"/>
  </w:num>
  <w:num w:numId="6">
    <w:abstractNumId w:val="16"/>
  </w:num>
  <w:num w:numId="7">
    <w:abstractNumId w:val="1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0"/>
  </w:num>
  <w:num w:numId="12">
    <w:abstractNumId w:val="2"/>
  </w:num>
  <w:num w:numId="13">
    <w:abstractNumId w:val="7"/>
  </w:num>
  <w:num w:numId="14">
    <w:abstractNumId w:val="11"/>
  </w:num>
  <w:num w:numId="15">
    <w:abstractNumId w:val="8"/>
  </w:num>
  <w:num w:numId="16">
    <w:abstractNumId w:val="14"/>
  </w:num>
  <w:num w:numId="17">
    <w:abstractNumId w:val="6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5BF4"/>
    <w:rsid w:val="00007659"/>
    <w:rsid w:val="00013801"/>
    <w:rsid w:val="0001518A"/>
    <w:rsid w:val="00041169"/>
    <w:rsid w:val="00063614"/>
    <w:rsid w:val="00064B8B"/>
    <w:rsid w:val="00067293"/>
    <w:rsid w:val="00083AC4"/>
    <w:rsid w:val="00086719"/>
    <w:rsid w:val="00087902"/>
    <w:rsid w:val="000B0EFB"/>
    <w:rsid w:val="000B762E"/>
    <w:rsid w:val="000B7D3F"/>
    <w:rsid w:val="000D4C5D"/>
    <w:rsid w:val="000E28D9"/>
    <w:rsid w:val="000E4940"/>
    <w:rsid w:val="000F4ED1"/>
    <w:rsid w:val="00102F68"/>
    <w:rsid w:val="00110F00"/>
    <w:rsid w:val="00116AE8"/>
    <w:rsid w:val="001235E9"/>
    <w:rsid w:val="0012460E"/>
    <w:rsid w:val="00131024"/>
    <w:rsid w:val="001330C8"/>
    <w:rsid w:val="00140852"/>
    <w:rsid w:val="00147EAC"/>
    <w:rsid w:val="0015727E"/>
    <w:rsid w:val="00172337"/>
    <w:rsid w:val="0018301D"/>
    <w:rsid w:val="001A0DA0"/>
    <w:rsid w:val="001A2FC3"/>
    <w:rsid w:val="001A30D6"/>
    <w:rsid w:val="001C2517"/>
    <w:rsid w:val="001C3C3D"/>
    <w:rsid w:val="001D207D"/>
    <w:rsid w:val="001D5EB9"/>
    <w:rsid w:val="001D72C1"/>
    <w:rsid w:val="00211137"/>
    <w:rsid w:val="00214D91"/>
    <w:rsid w:val="00233978"/>
    <w:rsid w:val="00243E32"/>
    <w:rsid w:val="0024582C"/>
    <w:rsid w:val="00246228"/>
    <w:rsid w:val="00263D30"/>
    <w:rsid w:val="00265130"/>
    <w:rsid w:val="00267DD1"/>
    <w:rsid w:val="00297AF2"/>
    <w:rsid w:val="00297FE0"/>
    <w:rsid w:val="002B231A"/>
    <w:rsid w:val="002C18C1"/>
    <w:rsid w:val="002C1C26"/>
    <w:rsid w:val="002D11D4"/>
    <w:rsid w:val="002E2D9A"/>
    <w:rsid w:val="002E67CA"/>
    <w:rsid w:val="002F1CB1"/>
    <w:rsid w:val="00316770"/>
    <w:rsid w:val="0032339D"/>
    <w:rsid w:val="003311FC"/>
    <w:rsid w:val="00332280"/>
    <w:rsid w:val="00363BA3"/>
    <w:rsid w:val="00373FEB"/>
    <w:rsid w:val="00377C16"/>
    <w:rsid w:val="0039184F"/>
    <w:rsid w:val="003A6650"/>
    <w:rsid w:val="003B294E"/>
    <w:rsid w:val="003B7480"/>
    <w:rsid w:val="003D6D86"/>
    <w:rsid w:val="003F03CF"/>
    <w:rsid w:val="003F24EA"/>
    <w:rsid w:val="00410000"/>
    <w:rsid w:val="00411048"/>
    <w:rsid w:val="004129FF"/>
    <w:rsid w:val="004363EC"/>
    <w:rsid w:val="00445C62"/>
    <w:rsid w:val="00456668"/>
    <w:rsid w:val="004627FC"/>
    <w:rsid w:val="00464F5B"/>
    <w:rsid w:val="00473C2B"/>
    <w:rsid w:val="00476CB9"/>
    <w:rsid w:val="004B11D3"/>
    <w:rsid w:val="004B3EAE"/>
    <w:rsid w:val="004E1F20"/>
    <w:rsid w:val="004E205D"/>
    <w:rsid w:val="004F3D20"/>
    <w:rsid w:val="004F3E51"/>
    <w:rsid w:val="004F78F9"/>
    <w:rsid w:val="004F795E"/>
    <w:rsid w:val="00514146"/>
    <w:rsid w:val="00523C1A"/>
    <w:rsid w:val="0052639F"/>
    <w:rsid w:val="00535B2E"/>
    <w:rsid w:val="00537ABC"/>
    <w:rsid w:val="005455DC"/>
    <w:rsid w:val="0057430D"/>
    <w:rsid w:val="00583E19"/>
    <w:rsid w:val="005936B4"/>
    <w:rsid w:val="005953F2"/>
    <w:rsid w:val="005A2D8B"/>
    <w:rsid w:val="005B3F3B"/>
    <w:rsid w:val="005F2B72"/>
    <w:rsid w:val="005F7540"/>
    <w:rsid w:val="00605A1B"/>
    <w:rsid w:val="006258C3"/>
    <w:rsid w:val="00627FCE"/>
    <w:rsid w:val="006351A2"/>
    <w:rsid w:val="00643980"/>
    <w:rsid w:val="00654113"/>
    <w:rsid w:val="0069069B"/>
    <w:rsid w:val="006944F0"/>
    <w:rsid w:val="006A0CEA"/>
    <w:rsid w:val="006A75F9"/>
    <w:rsid w:val="006C53E2"/>
    <w:rsid w:val="006C6543"/>
    <w:rsid w:val="006F0A51"/>
    <w:rsid w:val="00711716"/>
    <w:rsid w:val="00714843"/>
    <w:rsid w:val="0071793A"/>
    <w:rsid w:val="00720CAE"/>
    <w:rsid w:val="007239DA"/>
    <w:rsid w:val="007263EE"/>
    <w:rsid w:val="00735BF0"/>
    <w:rsid w:val="007408C1"/>
    <w:rsid w:val="007520FE"/>
    <w:rsid w:val="0076287E"/>
    <w:rsid w:val="0077670E"/>
    <w:rsid w:val="007B4B2B"/>
    <w:rsid w:val="007D1C1E"/>
    <w:rsid w:val="007D2B4B"/>
    <w:rsid w:val="007D7504"/>
    <w:rsid w:val="007E38FE"/>
    <w:rsid w:val="007E50AE"/>
    <w:rsid w:val="007F1C21"/>
    <w:rsid w:val="007F4A7F"/>
    <w:rsid w:val="00804CAB"/>
    <w:rsid w:val="008074D0"/>
    <w:rsid w:val="008208E4"/>
    <w:rsid w:val="00823FC3"/>
    <w:rsid w:val="008459E4"/>
    <w:rsid w:val="00845E2E"/>
    <w:rsid w:val="00857C14"/>
    <w:rsid w:val="00874F57"/>
    <w:rsid w:val="00881690"/>
    <w:rsid w:val="008C0A10"/>
    <w:rsid w:val="008C23A3"/>
    <w:rsid w:val="008D4F90"/>
    <w:rsid w:val="008F4349"/>
    <w:rsid w:val="00907537"/>
    <w:rsid w:val="0091050E"/>
    <w:rsid w:val="009178A9"/>
    <w:rsid w:val="00922C01"/>
    <w:rsid w:val="00930ED0"/>
    <w:rsid w:val="0096328E"/>
    <w:rsid w:val="0096635F"/>
    <w:rsid w:val="00966A89"/>
    <w:rsid w:val="009973EF"/>
    <w:rsid w:val="009A443C"/>
    <w:rsid w:val="009A7DA7"/>
    <w:rsid w:val="009B39AC"/>
    <w:rsid w:val="009B49FD"/>
    <w:rsid w:val="009C0FB5"/>
    <w:rsid w:val="009F040D"/>
    <w:rsid w:val="00A02D78"/>
    <w:rsid w:val="00A119E8"/>
    <w:rsid w:val="00A124BF"/>
    <w:rsid w:val="00A34428"/>
    <w:rsid w:val="00A602AE"/>
    <w:rsid w:val="00A81038"/>
    <w:rsid w:val="00A85C63"/>
    <w:rsid w:val="00A93F5D"/>
    <w:rsid w:val="00AA09F5"/>
    <w:rsid w:val="00AA3CB2"/>
    <w:rsid w:val="00AB4300"/>
    <w:rsid w:val="00AD65BC"/>
    <w:rsid w:val="00AD7294"/>
    <w:rsid w:val="00B402DC"/>
    <w:rsid w:val="00B453E3"/>
    <w:rsid w:val="00B535F1"/>
    <w:rsid w:val="00B60BB5"/>
    <w:rsid w:val="00B67B25"/>
    <w:rsid w:val="00B80702"/>
    <w:rsid w:val="00B962BC"/>
    <w:rsid w:val="00B96A1E"/>
    <w:rsid w:val="00BA20A4"/>
    <w:rsid w:val="00BB2FB4"/>
    <w:rsid w:val="00BC346F"/>
    <w:rsid w:val="00BF1C93"/>
    <w:rsid w:val="00C02B00"/>
    <w:rsid w:val="00C254F9"/>
    <w:rsid w:val="00C360CA"/>
    <w:rsid w:val="00C37CE5"/>
    <w:rsid w:val="00C6206A"/>
    <w:rsid w:val="00C72239"/>
    <w:rsid w:val="00C74932"/>
    <w:rsid w:val="00CA0A97"/>
    <w:rsid w:val="00CA38B1"/>
    <w:rsid w:val="00CB0CD0"/>
    <w:rsid w:val="00CB7CB5"/>
    <w:rsid w:val="00CC3FD1"/>
    <w:rsid w:val="00CD30C3"/>
    <w:rsid w:val="00CD5817"/>
    <w:rsid w:val="00CF3CC7"/>
    <w:rsid w:val="00D16730"/>
    <w:rsid w:val="00D4213A"/>
    <w:rsid w:val="00D54022"/>
    <w:rsid w:val="00D54A6D"/>
    <w:rsid w:val="00D86F70"/>
    <w:rsid w:val="00D870DC"/>
    <w:rsid w:val="00DD0777"/>
    <w:rsid w:val="00DD392A"/>
    <w:rsid w:val="00DD7819"/>
    <w:rsid w:val="00DE1A2C"/>
    <w:rsid w:val="00E0274B"/>
    <w:rsid w:val="00E84A20"/>
    <w:rsid w:val="00EA2B43"/>
    <w:rsid w:val="00EC12AD"/>
    <w:rsid w:val="00ED10B6"/>
    <w:rsid w:val="00EE64BB"/>
    <w:rsid w:val="00F0466B"/>
    <w:rsid w:val="00F05568"/>
    <w:rsid w:val="00F133A9"/>
    <w:rsid w:val="00F163DE"/>
    <w:rsid w:val="00F268EC"/>
    <w:rsid w:val="00F306DE"/>
    <w:rsid w:val="00F47100"/>
    <w:rsid w:val="00F56B1E"/>
    <w:rsid w:val="00F647E5"/>
    <w:rsid w:val="00F97ED0"/>
    <w:rsid w:val="00FA7C47"/>
    <w:rsid w:val="00FB1C68"/>
    <w:rsid w:val="00FC7BE5"/>
    <w:rsid w:val="00FE53D3"/>
    <w:rsid w:val="00FF067C"/>
    <w:rsid w:val="00FF3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3642F-71A3-4994-B708-73DBC6147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Хохлова Анна Юрьевна</cp:lastModifiedBy>
  <cp:revision>36</cp:revision>
  <cp:lastPrinted>2024-07-23T08:02:00Z</cp:lastPrinted>
  <dcterms:created xsi:type="dcterms:W3CDTF">2024-07-23T06:40:00Z</dcterms:created>
  <dcterms:modified xsi:type="dcterms:W3CDTF">2026-08-12T12:03:00Z</dcterms:modified>
</cp:coreProperties>
</file>